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41EF" w14:textId="13279D33" w:rsidR="00124D4D" w:rsidRDefault="00A9312F">
      <w:pPr>
        <w:tabs>
          <w:tab w:val="center" w:pos="10910"/>
        </w:tabs>
        <w:spacing w:after="2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3F6322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 xml:space="preserve">УТВЕРЖДЕНО </w:t>
      </w:r>
    </w:p>
    <w:p w14:paraId="0BDAA3A8" w14:textId="65305641" w:rsidR="003F6322" w:rsidRDefault="006220E5" w:rsidP="003F6322">
      <w:pPr>
        <w:spacing w:after="0" w:line="240" w:lineRule="auto"/>
        <w:ind w:left="677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3F6322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F6322">
        <w:rPr>
          <w:rFonts w:ascii="Times New Roman" w:eastAsia="Times New Roman" w:hAnsi="Times New Roman" w:cs="Times New Roman"/>
          <w:sz w:val="24"/>
        </w:rPr>
        <w:t xml:space="preserve">протоколом заседания комиссии </w:t>
      </w:r>
    </w:p>
    <w:p w14:paraId="4396F8DD" w14:textId="2F3872C1" w:rsidR="00124D4D" w:rsidRDefault="003F6322" w:rsidP="003F6322">
      <w:pPr>
        <w:spacing w:after="0" w:line="240" w:lineRule="auto"/>
        <w:ind w:left="677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по противодействию коррупции</w:t>
      </w:r>
    </w:p>
    <w:p w14:paraId="6F4E6EF0" w14:textId="76D01B13" w:rsidR="003F6322" w:rsidRDefault="003F6322" w:rsidP="003F6322">
      <w:pPr>
        <w:spacing w:after="0" w:line="240" w:lineRule="auto"/>
        <w:ind w:left="67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01.08.2025 года №5</w:t>
      </w:r>
    </w:p>
    <w:p w14:paraId="52AF39AC" w14:textId="23971A13" w:rsidR="0081390B" w:rsidRDefault="0081390B" w:rsidP="006220E5">
      <w:pPr>
        <w:spacing w:after="69"/>
        <w:jc w:val="center"/>
      </w:pPr>
      <w:r>
        <w:t xml:space="preserve">                                                </w:t>
      </w:r>
      <w:r w:rsidR="003F6322">
        <w:t xml:space="preserve"> </w:t>
      </w:r>
      <w:r>
        <w:t xml:space="preserve"> </w:t>
      </w:r>
    </w:p>
    <w:p w14:paraId="11D60E41" w14:textId="77777777" w:rsidR="00124D4D" w:rsidRDefault="00A9312F">
      <w:pPr>
        <w:spacing w:after="25"/>
        <w:ind w:left="10" w:right="6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Карта коррупционных рисков  </w:t>
      </w:r>
    </w:p>
    <w:p w14:paraId="43CE7EBB" w14:textId="560EC117" w:rsidR="00124D4D" w:rsidRDefault="00A9312F" w:rsidP="006220E5">
      <w:pPr>
        <w:spacing w:after="0"/>
        <w:ind w:left="10" w:right="6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и методов их устранения в </w:t>
      </w:r>
      <w:r w:rsidR="006220E5">
        <w:rPr>
          <w:rFonts w:ascii="Times New Roman" w:eastAsia="Times New Roman" w:hAnsi="Times New Roman" w:cs="Times New Roman"/>
          <w:sz w:val="28"/>
        </w:rPr>
        <w:t>КЖЭУП «</w:t>
      </w:r>
      <w:proofErr w:type="spellStart"/>
      <w:r w:rsidR="006220E5">
        <w:rPr>
          <w:rFonts w:ascii="Times New Roman" w:eastAsia="Times New Roman" w:hAnsi="Times New Roman" w:cs="Times New Roman"/>
          <w:sz w:val="28"/>
        </w:rPr>
        <w:t>Ельское</w:t>
      </w:r>
      <w:proofErr w:type="spellEnd"/>
      <w:r w:rsidR="006220E5">
        <w:rPr>
          <w:rFonts w:ascii="Times New Roman" w:eastAsia="Times New Roman" w:hAnsi="Times New Roman" w:cs="Times New Roman"/>
          <w:sz w:val="28"/>
        </w:rPr>
        <w:t>»</w:t>
      </w:r>
    </w:p>
    <w:tbl>
      <w:tblPr>
        <w:tblStyle w:val="TableGrid"/>
        <w:tblW w:w="15763" w:type="dxa"/>
        <w:tblInd w:w="-29" w:type="dxa"/>
        <w:tblCellMar>
          <w:top w:w="7" w:type="dxa"/>
          <w:left w:w="29" w:type="dxa"/>
        </w:tblCellMar>
        <w:tblLook w:val="04A0" w:firstRow="1" w:lastRow="0" w:firstColumn="1" w:lastColumn="0" w:noHBand="0" w:noVBand="1"/>
      </w:tblPr>
      <w:tblGrid>
        <w:gridCol w:w="578"/>
        <w:gridCol w:w="3615"/>
        <w:gridCol w:w="4993"/>
        <w:gridCol w:w="1212"/>
        <w:gridCol w:w="5365"/>
      </w:tblGrid>
      <w:tr w:rsidR="00124D4D" w14:paraId="66203C6A" w14:textId="77777777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B727" w14:textId="77777777" w:rsidR="00124D4D" w:rsidRDefault="00A9312F">
            <w:pPr>
              <w:spacing w:after="16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14:paraId="3EDF5099" w14:textId="77777777" w:rsidR="00124D4D" w:rsidRDefault="00A9312F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D9F9" w14:textId="77777777" w:rsidR="00124D4D" w:rsidRDefault="00A9312F">
            <w:pPr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Коррупционно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-опасная функция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D783" w14:textId="77777777" w:rsidR="00124D4D" w:rsidRDefault="00A9312F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Описание коррупционных рисков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7CF4" w14:textId="77777777" w:rsidR="00124D4D" w:rsidRDefault="00A931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Степень риска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779A" w14:textId="77777777" w:rsidR="00124D4D" w:rsidRDefault="00A9312F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Методы устранения коррупционных рисков </w:t>
            </w:r>
          </w:p>
        </w:tc>
      </w:tr>
      <w:tr w:rsidR="00124D4D" w14:paraId="32DADE71" w14:textId="77777777">
        <w:trPr>
          <w:trHeight w:val="139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96CE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570A" w14:textId="77777777" w:rsidR="00124D4D" w:rsidRDefault="00A9312F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деятельности  </w:t>
            </w:r>
          </w:p>
          <w:p w14:paraId="0F3DC46C" w14:textId="7047D832" w:rsidR="00124D4D" w:rsidRDefault="00EF53C4">
            <w:r>
              <w:rPr>
                <w:rFonts w:ascii="Times New Roman" w:eastAsia="Times New Roman" w:hAnsi="Times New Roman" w:cs="Times New Roman"/>
                <w:sz w:val="24"/>
              </w:rPr>
              <w:t>КЖЭУП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A931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1656" w14:textId="77777777" w:rsidR="00124D4D" w:rsidRDefault="00A9312F">
            <w:pPr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личной заинтересованности.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B670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AE52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Информационная открытость предприятия. </w:t>
            </w:r>
          </w:p>
          <w:p w14:paraId="0DA94C25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антикоррупционной политики. Разъяснение работникам предприятия о мерах ответственности за совершение коррупционных правонарушений </w:t>
            </w:r>
          </w:p>
        </w:tc>
      </w:tr>
      <w:tr w:rsidR="00124D4D" w14:paraId="2E446394" w14:textId="77777777">
        <w:trPr>
          <w:trHeight w:val="194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54F8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5F40" w14:textId="5672E332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>Принятие на работу, расстановка кадров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D3B8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не предусмотренных законом преимуществ для поступления на работу, замещение вакантных должностей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кандидатами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 соответствующими квалификационным требованиям к данным должностям на основании просьб, в обмен на получение вознаграждения.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1FE6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942B" w14:textId="77777777" w:rsidR="00124D4D" w:rsidRDefault="00A9312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нанимателем собеседования при приеме на работу.  </w:t>
            </w:r>
          </w:p>
          <w:p w14:paraId="116A18C1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руководителей с мерами ответственности за совершение коррупционного правонарушения. </w:t>
            </w:r>
          </w:p>
        </w:tc>
      </w:tr>
      <w:tr w:rsidR="00124D4D" w14:paraId="190EB337" w14:textId="77777777">
        <w:trPr>
          <w:trHeight w:val="194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F8D7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FBF0" w14:textId="77777777" w:rsidR="00124D4D" w:rsidRDefault="00A93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проектов локальных нормативных актов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09FD" w14:textId="77777777" w:rsidR="00124D4D" w:rsidRDefault="00A9312F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согласование проектов локальных нормативных актов, содержащих коррупционные факторы. </w:t>
            </w:r>
          </w:p>
          <w:p w14:paraId="70442D03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Разработка, согласование проектов локальных нормативных актов в целях создания привилегий для определенного круга субъектов.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C0E8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3EA6" w14:textId="77777777" w:rsidR="00124D4D" w:rsidRDefault="00A9312F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Нормативное регулирование порядка и способа разработки проектов положений, инструкций, приказов.  </w:t>
            </w:r>
          </w:p>
          <w:p w14:paraId="0F285342" w14:textId="1F162B6C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к разработке проектов локальных нормативных актов представителей профсоюзной организации, согласование с вышестоящей организацией. </w:t>
            </w:r>
          </w:p>
        </w:tc>
      </w:tr>
      <w:tr w:rsidR="00124D4D" w14:paraId="1CE7C5B5" w14:textId="77777777">
        <w:trPr>
          <w:trHeight w:val="166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0D36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AE5B" w14:textId="77777777" w:rsidR="00124D4D" w:rsidRDefault="00A93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государственных закупок и иных процедур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573" w14:textId="77777777" w:rsidR="00124D4D" w:rsidRDefault="00A9312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технических заданий на закупку.  Разработка технических характеристик под конкретного производителя. </w:t>
            </w:r>
          </w:p>
          <w:p w14:paraId="0A40460E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 Выбор победителя процедуры закупки.   Исполнение контрактных обязательств поставщиком.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426D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4A67" w14:textId="77777777" w:rsidR="00124D4D" w:rsidRDefault="00A9312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в сети Интернет годовых планов закупок. </w:t>
            </w:r>
          </w:p>
          <w:p w14:paraId="47BC4675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профессионального уровня специалистов, занимающихся вопросами закупок. Проработка и анализ экономической целесообразности осуществляемой процедуры </w:t>
            </w:r>
          </w:p>
        </w:tc>
      </w:tr>
    </w:tbl>
    <w:p w14:paraId="02986402" w14:textId="77777777" w:rsidR="00124D4D" w:rsidRDefault="00124D4D">
      <w:pPr>
        <w:spacing w:after="0"/>
        <w:ind w:left="-566" w:right="31"/>
      </w:pPr>
    </w:p>
    <w:tbl>
      <w:tblPr>
        <w:tblStyle w:val="TableGrid"/>
        <w:tblW w:w="15763" w:type="dxa"/>
        <w:tblInd w:w="-29" w:type="dxa"/>
        <w:tblCellMar>
          <w:top w:w="7" w:type="dxa"/>
          <w:left w:w="29" w:type="dxa"/>
        </w:tblCellMar>
        <w:tblLook w:val="04A0" w:firstRow="1" w:lastRow="0" w:firstColumn="1" w:lastColumn="0" w:noHBand="0" w:noVBand="1"/>
      </w:tblPr>
      <w:tblGrid>
        <w:gridCol w:w="578"/>
        <w:gridCol w:w="3615"/>
        <w:gridCol w:w="4993"/>
        <w:gridCol w:w="1212"/>
        <w:gridCol w:w="5365"/>
      </w:tblGrid>
      <w:tr w:rsidR="00124D4D" w14:paraId="3991DAC2" w14:textId="77777777">
        <w:trPr>
          <w:trHeight w:val="111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5D7F" w14:textId="77777777" w:rsidR="00124D4D" w:rsidRDefault="00124D4D"/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9088" w14:textId="77777777" w:rsidR="00124D4D" w:rsidRDefault="00124D4D"/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6F26" w14:textId="77777777" w:rsidR="00124D4D" w:rsidRDefault="00124D4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D20F" w14:textId="77777777" w:rsidR="00124D4D" w:rsidRDefault="00124D4D"/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4757" w14:textId="77777777" w:rsidR="00124D4D" w:rsidRDefault="00A9312F">
            <w:pPr>
              <w:spacing w:after="23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государственной закупки, изучение рыночных цен на предмет закупки непосредственно структурным подразделением заказчика. </w:t>
            </w:r>
          </w:p>
          <w:p w14:paraId="5811AFCB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взаиморасчетами по договорам. </w:t>
            </w:r>
          </w:p>
        </w:tc>
      </w:tr>
      <w:tr w:rsidR="00124D4D" w14:paraId="348D6EE8" w14:textId="77777777">
        <w:trPr>
          <w:trHeight w:val="221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206A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577A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Аренда государственного имущества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BC69" w14:textId="77777777" w:rsidR="00124D4D" w:rsidRDefault="00A9312F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Заключение договоров аренды, выбор арендаторов. </w:t>
            </w:r>
          </w:p>
          <w:p w14:paraId="7C82E0DB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Своевременность взыскания арендной платы.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3429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D373" w14:textId="77777777" w:rsidR="00124D4D" w:rsidRDefault="00A9312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законодательства при заключении договоров аренды, продажи. </w:t>
            </w:r>
          </w:p>
          <w:p w14:paraId="6686B259" w14:textId="77777777" w:rsidR="00124D4D" w:rsidRDefault="00A9312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своевременностью взыскания арендной платы.  </w:t>
            </w:r>
          </w:p>
          <w:p w14:paraId="5874FCC9" w14:textId="77777777" w:rsidR="00124D4D" w:rsidRDefault="00A9312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к дисциплинарной ответственности лиц, допустивших нарушения.  </w:t>
            </w:r>
          </w:p>
          <w:p w14:paraId="1B129FE9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выставление пени за просрочку платежей по аренде и другим платежам. </w:t>
            </w:r>
          </w:p>
        </w:tc>
      </w:tr>
      <w:tr w:rsidR="00124D4D" w14:paraId="4C732BB8" w14:textId="77777777">
        <w:trPr>
          <w:trHeight w:val="16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9C24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CD18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Обращения граждан и юридических лиц 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FE84" w14:textId="77777777" w:rsidR="00124D4D" w:rsidRDefault="00A9312F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Нарушение установленного порядка рассмотрения обращений граждан и юридических лиц.  </w:t>
            </w:r>
          </w:p>
          <w:p w14:paraId="48CEDDE7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Сообщение о коррупционных проявлениях в письменных обращениях, в т.ч. поступивших в ходе личного приема граждан.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B97D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D0B1" w14:textId="77777777" w:rsidR="00124D4D" w:rsidRDefault="00A9312F">
            <w:pPr>
              <w:spacing w:line="274" w:lineRule="auto"/>
              <w:ind w:righ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установленного порядка и сроков рассмотрения обращений граждан и юридических лиц.  Контроль рассмотрения обращений. </w:t>
            </w:r>
          </w:p>
          <w:p w14:paraId="4445FFCD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к дисциплинарной ответственности лиц, допустивших нарушения. </w:t>
            </w:r>
          </w:p>
        </w:tc>
      </w:tr>
      <w:tr w:rsidR="00124D4D" w14:paraId="5F2B1177" w14:textId="77777777">
        <w:trPr>
          <w:trHeight w:val="139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5B0B" w14:textId="4B1F28D1" w:rsidR="00124D4D" w:rsidRDefault="0081390B"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A9312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9056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>Трудовые отн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ошения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F6D4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Необоснованное отвлечение работников на различные виды работ, не предусмотренные их должностными обязанностями либо работы, связанные с личными потребностями должностного лица или его родственников. 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F6B7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низкая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8557" w14:textId="77777777" w:rsidR="00124D4D" w:rsidRDefault="00A9312F">
            <w:pPr>
              <w:spacing w:after="31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трудового законодательства (выполнение должностных обязанностей, отработка рабочего времени, обоснованно выплаченная заработная плата и т.д.). </w:t>
            </w:r>
          </w:p>
          <w:p w14:paraId="5F3714F0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 Строгие меры дисциплинарной ответственности. </w:t>
            </w:r>
          </w:p>
        </w:tc>
      </w:tr>
      <w:tr w:rsidR="00124D4D" w14:paraId="381090F3" w14:textId="77777777">
        <w:trPr>
          <w:trHeight w:val="38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553" w14:textId="7BA14075" w:rsidR="00124D4D" w:rsidRDefault="0081390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  <w:r w:rsidR="00A9312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24A1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Сохранность основных средств, материальных ценностей и денежных средств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0628" w14:textId="77777777" w:rsidR="00124D4D" w:rsidRDefault="00A9312F">
            <w:pPr>
              <w:spacing w:after="24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Несвоевременная постановка на учет материальных ценностей и основных средств.  Умышленно досрочное списание основных средств, материальных ценностей и расходных материалов с бухгалтерского учета.  </w:t>
            </w:r>
          </w:p>
          <w:p w14:paraId="77D82C48" w14:textId="77777777" w:rsidR="00124D4D" w:rsidRDefault="00A9312F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Отсутствие регулярного контроля за наличием и сохранностью имущества. </w:t>
            </w:r>
          </w:p>
          <w:p w14:paraId="3B27BAD2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Инвентаризация активов.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DD15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63D2" w14:textId="77777777" w:rsidR="00124D4D" w:rsidRDefault="00A9312F">
            <w:pPr>
              <w:spacing w:after="20" w:line="26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финансово-хозяйственной деятельности в соответствии с законодательством.  Проведение анализа и причин возникновения недостачи, хищения и других потерь основных средств, материальных ценностей и денежных средств. </w:t>
            </w:r>
          </w:p>
          <w:p w14:paraId="511E2610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Проведение плановых и неплановых </w:t>
            </w:r>
          </w:p>
          <w:p w14:paraId="0CA70530" w14:textId="77777777" w:rsidR="00124D4D" w:rsidRDefault="00A9312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инвентаризаций основных средств, материальных ценностей и денежных средств. </w:t>
            </w:r>
          </w:p>
          <w:p w14:paraId="7E7EBFF3" w14:textId="77777777" w:rsidR="00124D4D" w:rsidRDefault="00A9312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Проведение внутрихозяйственного контроля, а также внешнего аудита финансово-хозяйственной деятельности. </w:t>
            </w:r>
          </w:p>
          <w:p w14:paraId="5F96D259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к дисциплинарной ответственности лиц, допустивших нарушения. </w:t>
            </w:r>
          </w:p>
        </w:tc>
      </w:tr>
      <w:tr w:rsidR="00124D4D" w14:paraId="7763E830" w14:textId="77777777">
        <w:trPr>
          <w:trHeight w:val="83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B11A" w14:textId="276714B6" w:rsidR="00124D4D" w:rsidRDefault="0081390B"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A9312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071E" w14:textId="77777777" w:rsidR="00124D4D" w:rsidRDefault="00A9312F">
            <w:pP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Эксплуатация  транспортных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средств, оборудования и машин.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C71D" w14:textId="77777777" w:rsidR="00124D4D" w:rsidRDefault="00A9312F">
            <w:pPr>
              <w:spacing w:after="1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служебного и иного транспорта, оборудования в личных целях. </w:t>
            </w:r>
          </w:p>
          <w:p w14:paraId="19018CBD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Приписки пробега в путевых листах.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E308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A8D6" w14:textId="77777777" w:rsidR="00124D4D" w:rsidRDefault="00A9312F"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Нормативное регулирование порядка использования служебного и иного транспорта. </w:t>
            </w:r>
          </w:p>
        </w:tc>
      </w:tr>
    </w:tbl>
    <w:p w14:paraId="4ECF8075" w14:textId="77777777" w:rsidR="00124D4D" w:rsidRDefault="00A931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7FEEA3" w14:textId="77777777" w:rsidR="00124D4D" w:rsidRDefault="00A931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F2866F" w14:textId="77777777" w:rsidR="00124D4D" w:rsidRDefault="00A9312F">
      <w:pPr>
        <w:spacing w:after="22"/>
        <w:ind w:right="62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1C1209" w14:textId="77777777" w:rsidR="00124D4D" w:rsidRDefault="00A9312F">
      <w:pPr>
        <w:spacing w:after="3"/>
        <w:ind w:left="-5" w:right="6254" w:hanging="10"/>
      </w:pPr>
      <w:r>
        <w:rPr>
          <w:rFonts w:ascii="Times New Roman" w:eastAsia="Times New Roman" w:hAnsi="Times New Roman" w:cs="Times New Roman"/>
          <w:sz w:val="24"/>
        </w:rPr>
        <w:t xml:space="preserve">Секретарь комиссии </w:t>
      </w:r>
    </w:p>
    <w:p w14:paraId="39ECC893" w14:textId="23D9D6CE" w:rsidR="00124D4D" w:rsidRDefault="00A9312F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по противодействию коррупции                                                                                                                      </w:t>
      </w:r>
      <w:r w:rsidR="0081390B"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3F6322">
        <w:rPr>
          <w:rFonts w:ascii="Times New Roman" w:eastAsia="Times New Roman" w:hAnsi="Times New Roman" w:cs="Times New Roman"/>
          <w:sz w:val="24"/>
        </w:rPr>
        <w:t xml:space="preserve">А.В. </w:t>
      </w:r>
      <w:proofErr w:type="spellStart"/>
      <w:r w:rsidR="003F6322">
        <w:rPr>
          <w:rFonts w:ascii="Times New Roman" w:eastAsia="Times New Roman" w:hAnsi="Times New Roman" w:cs="Times New Roman"/>
          <w:sz w:val="24"/>
        </w:rPr>
        <w:t>Трубович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4D4D">
      <w:pgSz w:w="16838" w:h="11906" w:orient="landscape"/>
      <w:pgMar w:top="571" w:right="506" w:bottom="79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D631B"/>
    <w:multiLevelType w:val="hybridMultilevel"/>
    <w:tmpl w:val="A5485716"/>
    <w:lvl w:ilvl="0" w:tplc="771CF6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2D5E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B8F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C169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2099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0E64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8A87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6326C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2F37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4D"/>
    <w:rsid w:val="00124D4D"/>
    <w:rsid w:val="003F6322"/>
    <w:rsid w:val="006220E5"/>
    <w:rsid w:val="0081390B"/>
    <w:rsid w:val="00A9312F"/>
    <w:rsid w:val="00E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17B0"/>
  <w15:docId w15:val="{C37D2FB9-2462-4559-8DC0-0AB255F1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5</cp:revision>
  <cp:lastPrinted>2025-08-01T11:45:00Z</cp:lastPrinted>
  <dcterms:created xsi:type="dcterms:W3CDTF">2025-08-01T11:28:00Z</dcterms:created>
  <dcterms:modified xsi:type="dcterms:W3CDTF">2025-08-01T11:45:00Z</dcterms:modified>
</cp:coreProperties>
</file>